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61" w:rsidRDefault="00AF0B61" w:rsidP="00AF0B61">
      <w:pPr>
        <w:pStyle w:val="Default"/>
      </w:pPr>
    </w:p>
    <w:p w:rsidR="00AF0B61" w:rsidRPr="00AF0B61" w:rsidRDefault="00AF0B61" w:rsidP="00AF0B61">
      <w:pPr>
        <w:pStyle w:val="Default"/>
      </w:pPr>
    </w:p>
    <w:p w:rsidR="00AF0B61" w:rsidRDefault="00AF0B61" w:rsidP="00AF0B61">
      <w:pPr>
        <w:pStyle w:val="Default"/>
        <w:rPr>
          <w:b/>
          <w:bCs/>
        </w:rPr>
      </w:pPr>
      <w:r w:rsidRPr="00AF0B61">
        <w:rPr>
          <w:b/>
          <w:bCs/>
        </w:rPr>
        <w:t xml:space="preserve">REQUIREMENTS FOR GRANTING A DISTRICT LICENSE </w:t>
      </w:r>
    </w:p>
    <w:p w:rsidR="00AF0B61" w:rsidRPr="00AF0B61" w:rsidRDefault="00AF0B61" w:rsidP="00AF0B61">
      <w:pPr>
        <w:pStyle w:val="Default"/>
      </w:pPr>
    </w:p>
    <w:p w:rsidR="00AF0B61" w:rsidRPr="00AF0B61" w:rsidRDefault="00AF0B61" w:rsidP="00AF0B61">
      <w:pPr>
        <w:pStyle w:val="Default"/>
      </w:pPr>
      <w:r w:rsidRPr="00AF0B61">
        <w:t xml:space="preserve">According to the Manual, </w:t>
      </w:r>
      <w:r w:rsidRPr="00AF0B61">
        <w:rPr>
          <w:b/>
          <w:bCs/>
        </w:rPr>
        <w:t>there are eight requirements for granting a district license</w:t>
      </w:r>
      <w:r w:rsidRPr="00AF0B61">
        <w:t xml:space="preserve">: </w:t>
      </w:r>
    </w:p>
    <w:p w:rsidR="00AF0B61" w:rsidRPr="00AF0B61" w:rsidRDefault="00AF0B61" w:rsidP="00AF0B61">
      <w:pPr>
        <w:pStyle w:val="Default"/>
      </w:pPr>
      <w:r w:rsidRPr="00AF0B61">
        <w:t xml:space="preserve">1) Must have held local license for one year. </w:t>
      </w:r>
    </w:p>
    <w:p w:rsidR="00AF0B61" w:rsidRPr="00AF0B61" w:rsidRDefault="00AF0B61" w:rsidP="00AF0B61">
      <w:pPr>
        <w:pStyle w:val="Default"/>
      </w:pPr>
      <w:r w:rsidRPr="00AF0B61">
        <w:t xml:space="preserve">2) Have completed one-fourth of the Course of Study. </w:t>
      </w:r>
    </w:p>
    <w:p w:rsidR="00AF0B61" w:rsidRPr="00AF0B61" w:rsidRDefault="00AF0B61" w:rsidP="00AF0B61">
      <w:pPr>
        <w:pStyle w:val="Default"/>
      </w:pPr>
      <w:r w:rsidRPr="00AF0B61">
        <w:t xml:space="preserve">3) Have been recommended by the local church. </w:t>
      </w:r>
    </w:p>
    <w:p w:rsidR="00AF0B61" w:rsidRPr="00AF0B61" w:rsidRDefault="00AF0B61" w:rsidP="00AF0B61">
      <w:pPr>
        <w:pStyle w:val="Default"/>
      </w:pPr>
      <w:r w:rsidRPr="00AF0B61">
        <w:t xml:space="preserve">4) Have given evidence of grace, gifts, and usefulness. </w:t>
      </w:r>
    </w:p>
    <w:p w:rsidR="00AF0B61" w:rsidRPr="00AF0B61" w:rsidRDefault="00AF0B61" w:rsidP="00AF0B61">
      <w:pPr>
        <w:pStyle w:val="Default"/>
      </w:pPr>
      <w:r w:rsidRPr="00AF0B61">
        <w:t xml:space="preserve">5) Have been carefully examined by the Ministerial Credentials Board. </w:t>
      </w:r>
    </w:p>
    <w:p w:rsidR="00AF0B61" w:rsidRPr="00AF0B61" w:rsidRDefault="00AF0B61" w:rsidP="00AF0B61">
      <w:pPr>
        <w:pStyle w:val="Default"/>
      </w:pPr>
      <w:r w:rsidRPr="00AF0B61">
        <w:t xml:space="preserve">6) Have promised to pursue completion of a validated course of study. </w:t>
      </w:r>
    </w:p>
    <w:p w:rsidR="00AF0B61" w:rsidRPr="00AF0B61" w:rsidRDefault="00AF0B61" w:rsidP="00AF0B61">
      <w:pPr>
        <w:pStyle w:val="Default"/>
      </w:pPr>
      <w:r w:rsidRPr="00AF0B61">
        <w:t xml:space="preserve">7) Have had any district disqualification removed in writing. </w:t>
      </w:r>
    </w:p>
    <w:p w:rsidR="00AF0B61" w:rsidRDefault="00AF0B61" w:rsidP="00AF0B61">
      <w:pPr>
        <w:pStyle w:val="Default"/>
      </w:pPr>
      <w:r w:rsidRPr="00AF0B61">
        <w:t xml:space="preserve">8) Have had any divorce barrier removed by the Board of General Superintendents. Consider the following answers and check the appropriate response. </w:t>
      </w:r>
    </w:p>
    <w:p w:rsidR="005A5365" w:rsidRPr="00AF0B61" w:rsidRDefault="005A5365" w:rsidP="00AF0B61">
      <w:pPr>
        <w:pStyle w:val="Default"/>
      </w:pPr>
      <w:r>
        <w:t>9) Have completed a background check</w:t>
      </w:r>
    </w:p>
    <w:p w:rsidR="00AF0B61" w:rsidRPr="00AF0B61" w:rsidRDefault="00AF0B61" w:rsidP="00AF0B61">
      <w:pPr>
        <w:pStyle w:val="Default"/>
      </w:pPr>
    </w:p>
    <w:p w:rsidR="00AF0B61" w:rsidRPr="00AF0B61" w:rsidRDefault="00AF0B61" w:rsidP="00AF0B61">
      <w:pPr>
        <w:pStyle w:val="Default"/>
      </w:pPr>
      <w:r w:rsidRPr="00AF0B61">
        <w:t xml:space="preserve"> </w:t>
      </w:r>
    </w:p>
    <w:p w:rsidR="00AF0B61" w:rsidRDefault="00AF0B61" w:rsidP="00AF0B61">
      <w:pPr>
        <w:pStyle w:val="Default"/>
      </w:pPr>
      <w:r w:rsidRPr="00AF0B61">
        <w:t>I ha</w:t>
      </w:r>
      <w:r w:rsidR="005A5365">
        <w:t>ve read and understand all nine</w:t>
      </w:r>
      <w:bookmarkStart w:id="0" w:name="_GoBack"/>
      <w:bookmarkEnd w:id="0"/>
      <w:r w:rsidRPr="00AF0B61">
        <w:t xml:space="preserve"> of the steps for granting a district license. </w:t>
      </w:r>
    </w:p>
    <w:p w:rsidR="00AF0B61" w:rsidRDefault="00AF0B61" w:rsidP="00AF0B61">
      <w:pPr>
        <w:pStyle w:val="Default"/>
      </w:pPr>
    </w:p>
    <w:p w:rsidR="00AF0B61" w:rsidRPr="00AF0B61" w:rsidRDefault="00AF0B61" w:rsidP="00AF0B61">
      <w:pPr>
        <w:pStyle w:val="Default"/>
      </w:pPr>
    </w:p>
    <w:p w:rsidR="00AF0B61" w:rsidRPr="00AF0B61" w:rsidRDefault="00AF0B61" w:rsidP="00AF0B61">
      <w:pPr>
        <w:pStyle w:val="Default"/>
      </w:pPr>
      <w:r w:rsidRPr="00AF0B61">
        <w:t xml:space="preserve">_ ____________________ </w:t>
      </w:r>
    </w:p>
    <w:p w:rsidR="00AF0B61" w:rsidRPr="00AF0B61" w:rsidRDefault="00AF0B61" w:rsidP="00AF0B61">
      <w:pPr>
        <w:pStyle w:val="Default"/>
      </w:pPr>
      <w:r w:rsidRPr="00AF0B61">
        <w:t xml:space="preserve">Print Name </w:t>
      </w:r>
    </w:p>
    <w:p w:rsidR="00AF0B61" w:rsidRPr="00AF0B61" w:rsidRDefault="00AF0B61" w:rsidP="00AF0B61">
      <w:pPr>
        <w:pStyle w:val="Default"/>
      </w:pPr>
      <w:r>
        <w:t>__________________________</w:t>
      </w:r>
    </w:p>
    <w:p w:rsidR="00491051" w:rsidRDefault="00AF0B61" w:rsidP="00AF0B61">
      <w:pPr>
        <w:pStyle w:val="Default"/>
      </w:pPr>
      <w:r w:rsidRPr="00AF0B61">
        <w:t>Signature Date</w:t>
      </w:r>
    </w:p>
    <w:sectPr w:rsidR="0049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61"/>
    <w:rsid w:val="00491051"/>
    <w:rsid w:val="005A5365"/>
    <w:rsid w:val="00A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2180-CA6A-49B1-B1DC-C1C9F07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Carver</dc:creator>
  <cp:keywords/>
  <dc:description/>
  <cp:lastModifiedBy>Sheila</cp:lastModifiedBy>
  <cp:revision>2</cp:revision>
  <dcterms:created xsi:type="dcterms:W3CDTF">2014-06-18T18:19:00Z</dcterms:created>
  <dcterms:modified xsi:type="dcterms:W3CDTF">2014-06-18T18:19:00Z</dcterms:modified>
</cp:coreProperties>
</file>